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F5" w:rsidRPr="0049652D" w:rsidRDefault="00575DF5" w:rsidP="00575DF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49652D">
        <w:rPr>
          <w:rFonts w:ascii="Times New Roman" w:hAnsi="Times New Roman" w:cs="Times New Roman"/>
          <w:b/>
          <w:sz w:val="24"/>
          <w:szCs w:val="24"/>
          <w:lang w:val="uk-UA"/>
        </w:rPr>
        <w:t>соблива інформація емітента облігацій ТОВ «РСГП «Столичний» (код ЄДРПОУ 37145646)  щодо одержання кредиту сума якого перевищує 25% активів емітента</w:t>
      </w:r>
    </w:p>
    <w:p w:rsidR="00575DF5" w:rsidRDefault="00575DF5" w:rsidP="00575D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652D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рішення Загальних зборів Учасників Товариства з обмежено відповідальністю «Ринок сільськогосподарської продукції «Столичний» про забезпечення стабільності роботи Товариства, яке оформлено Протоколом загальних зборів Учасників Товариства з обмежено відповідальністю «Ринок сільськогосподарської продукції «Столичний» № 27/02/13 від 27 лютого 2013 року, ТОВ «РСГП «Столичний» 28 лютого 2013 року уклало з ПАТ «Укрінбанк», ЄДРПОУ: 05839888, 04053 м. Київ, вул. </w:t>
      </w:r>
      <w:proofErr w:type="spellStart"/>
      <w:r w:rsidRPr="0049652D">
        <w:rPr>
          <w:rFonts w:ascii="Times New Roman" w:hAnsi="Times New Roman" w:cs="Times New Roman"/>
          <w:sz w:val="24"/>
          <w:szCs w:val="24"/>
          <w:lang w:val="uk-UA"/>
        </w:rPr>
        <w:t>Смірнова-Ласточкіна</w:t>
      </w:r>
      <w:proofErr w:type="spellEnd"/>
      <w:r w:rsidRPr="0049652D">
        <w:rPr>
          <w:rFonts w:ascii="Times New Roman" w:hAnsi="Times New Roman" w:cs="Times New Roman"/>
          <w:sz w:val="24"/>
          <w:szCs w:val="24"/>
          <w:lang w:val="uk-UA"/>
        </w:rPr>
        <w:t>, буд 10-А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652D">
        <w:rPr>
          <w:rFonts w:ascii="Times New Roman" w:hAnsi="Times New Roman" w:cs="Times New Roman"/>
          <w:sz w:val="24"/>
          <w:szCs w:val="24"/>
          <w:lang w:val="uk-UA"/>
        </w:rPr>
        <w:t xml:space="preserve"> Кредитний договір № 02-13 від 28.02.13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наступних умовах:</w:t>
      </w:r>
    </w:p>
    <w:p w:rsidR="00575DF5" w:rsidRDefault="00575DF5" w:rsidP="00575D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DF5">
        <w:rPr>
          <w:rFonts w:ascii="Times New Roman" w:hAnsi="Times New Roman" w:cs="Times New Roman"/>
          <w:sz w:val="24"/>
          <w:szCs w:val="24"/>
          <w:lang w:val="uk-UA"/>
        </w:rPr>
        <w:t xml:space="preserve">тип </w:t>
      </w:r>
      <w:r>
        <w:rPr>
          <w:rFonts w:ascii="Times New Roman" w:hAnsi="Times New Roman" w:cs="Times New Roman"/>
          <w:sz w:val="24"/>
          <w:szCs w:val="24"/>
          <w:lang w:val="uk-UA"/>
        </w:rPr>
        <w:t>кредиту - строковий кредит ;</w:t>
      </w:r>
    </w:p>
    <w:p w:rsidR="00575DF5" w:rsidRDefault="00575DF5" w:rsidP="00575D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DF5">
        <w:rPr>
          <w:rFonts w:ascii="Times New Roman" w:hAnsi="Times New Roman" w:cs="Times New Roman"/>
          <w:sz w:val="24"/>
          <w:szCs w:val="24"/>
          <w:lang w:val="uk-UA"/>
        </w:rPr>
        <w:t>валюта кред</w:t>
      </w:r>
      <w:r>
        <w:rPr>
          <w:rFonts w:ascii="Times New Roman" w:hAnsi="Times New Roman" w:cs="Times New Roman"/>
          <w:sz w:val="24"/>
          <w:szCs w:val="24"/>
          <w:lang w:val="uk-UA"/>
        </w:rPr>
        <w:t>итування – українська гривня;</w:t>
      </w:r>
    </w:p>
    <w:p w:rsidR="00575DF5" w:rsidRDefault="00575DF5" w:rsidP="00575D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DF5">
        <w:rPr>
          <w:rFonts w:ascii="Times New Roman" w:hAnsi="Times New Roman" w:cs="Times New Roman"/>
          <w:sz w:val="24"/>
          <w:szCs w:val="24"/>
          <w:lang w:val="uk-UA"/>
        </w:rPr>
        <w:t>умови забезпечення –  іпотека власного нерухомого майна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5DF5" w:rsidRPr="00575DF5" w:rsidRDefault="00575DF5" w:rsidP="00575D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DF5">
        <w:rPr>
          <w:rFonts w:ascii="Times New Roman" w:hAnsi="Times New Roman" w:cs="Times New Roman"/>
          <w:sz w:val="24"/>
          <w:szCs w:val="24"/>
          <w:lang w:val="uk-UA"/>
        </w:rPr>
        <w:t xml:space="preserve">строк кредитування – до 24 місяці </w:t>
      </w:r>
    </w:p>
    <w:p w:rsidR="00575DF5" w:rsidRDefault="00575DF5" w:rsidP="00575D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DF5">
        <w:rPr>
          <w:rFonts w:ascii="Times New Roman" w:hAnsi="Times New Roman" w:cs="Times New Roman"/>
          <w:sz w:val="24"/>
          <w:szCs w:val="24"/>
          <w:lang w:val="uk-UA"/>
        </w:rPr>
        <w:t>розмір відсоткової ставки –23</w:t>
      </w:r>
      <w:r>
        <w:rPr>
          <w:rFonts w:ascii="Times New Roman" w:hAnsi="Times New Roman" w:cs="Times New Roman"/>
          <w:sz w:val="24"/>
          <w:szCs w:val="24"/>
          <w:lang w:val="uk-UA"/>
        </w:rPr>
        <w:t>% річних;</w:t>
      </w:r>
    </w:p>
    <w:p w:rsidR="00575DF5" w:rsidRDefault="00575DF5" w:rsidP="00575D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DF5">
        <w:rPr>
          <w:rFonts w:ascii="Times New Roman" w:hAnsi="Times New Roman" w:cs="Times New Roman"/>
          <w:sz w:val="24"/>
          <w:szCs w:val="24"/>
          <w:lang w:val="uk-UA"/>
        </w:rPr>
        <w:t>одноразова комісія – 0,2% від суми кредиту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5DF5" w:rsidRDefault="00575DF5" w:rsidP="00575D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DF5">
        <w:rPr>
          <w:rFonts w:ascii="Times New Roman" w:hAnsi="Times New Roman" w:cs="Times New Roman"/>
          <w:sz w:val="24"/>
          <w:szCs w:val="24"/>
          <w:lang w:val="uk-UA"/>
        </w:rPr>
        <w:t xml:space="preserve">сума кредиту – 40 000 000,00 (сорок мільйонів) гривень </w:t>
      </w:r>
      <w:r>
        <w:rPr>
          <w:rFonts w:ascii="Times New Roman" w:hAnsi="Times New Roman" w:cs="Times New Roman"/>
          <w:sz w:val="24"/>
          <w:szCs w:val="24"/>
          <w:lang w:val="uk-UA"/>
        </w:rPr>
        <w:t>00 копійок;</w:t>
      </w:r>
    </w:p>
    <w:p w:rsidR="00575DF5" w:rsidRDefault="00575DF5" w:rsidP="00575D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DF5">
        <w:rPr>
          <w:rFonts w:ascii="Times New Roman" w:hAnsi="Times New Roman" w:cs="Times New Roman"/>
          <w:sz w:val="24"/>
          <w:szCs w:val="24"/>
          <w:lang w:val="uk-UA"/>
        </w:rPr>
        <w:t>форма та умови погашення – Відсотки сплачуються щомісячно, погашення суми кредиту рівними частинами (по 5 000 000,00 (п'ять мільйонів) грн.) починаючи з 16-го м</w:t>
      </w:r>
      <w:r>
        <w:rPr>
          <w:rFonts w:ascii="Times New Roman" w:hAnsi="Times New Roman" w:cs="Times New Roman"/>
          <w:sz w:val="24"/>
          <w:szCs w:val="24"/>
          <w:lang w:val="uk-UA"/>
        </w:rPr>
        <w:t>ісяця користування кредитом ;</w:t>
      </w:r>
    </w:p>
    <w:p w:rsidR="00575DF5" w:rsidRDefault="00575DF5" w:rsidP="00575D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DF5">
        <w:rPr>
          <w:rFonts w:ascii="Times New Roman" w:hAnsi="Times New Roman" w:cs="Times New Roman"/>
          <w:sz w:val="24"/>
          <w:szCs w:val="24"/>
          <w:lang w:val="uk-UA"/>
        </w:rPr>
        <w:t>форма видачі кредиту - на поточний рахун</w:t>
      </w:r>
      <w:r>
        <w:rPr>
          <w:rFonts w:ascii="Times New Roman" w:hAnsi="Times New Roman" w:cs="Times New Roman"/>
          <w:sz w:val="24"/>
          <w:szCs w:val="24"/>
          <w:lang w:val="uk-UA"/>
        </w:rPr>
        <w:t>ок;</w:t>
      </w:r>
    </w:p>
    <w:p w:rsidR="00575DF5" w:rsidRDefault="00575DF5" w:rsidP="00575D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DF5">
        <w:rPr>
          <w:rFonts w:ascii="Times New Roman" w:hAnsi="Times New Roman" w:cs="Times New Roman"/>
          <w:sz w:val="24"/>
          <w:szCs w:val="24"/>
          <w:lang w:val="uk-UA"/>
        </w:rPr>
        <w:t>дата видачі кредиту – 28.02.2013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р.;</w:t>
      </w:r>
    </w:p>
    <w:p w:rsidR="00575DF5" w:rsidRPr="00575DF5" w:rsidRDefault="00575DF5" w:rsidP="00575D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DF5">
        <w:rPr>
          <w:rFonts w:ascii="Times New Roman" w:hAnsi="Times New Roman" w:cs="Times New Roman"/>
          <w:sz w:val="24"/>
          <w:szCs w:val="24"/>
          <w:lang w:val="uk-UA"/>
        </w:rPr>
        <w:t>цільове використання – фінансування завершення будівництва торгових павільйонів та закриття поточної заборгованості по кредиту в ПАТ «ВБР»;</w:t>
      </w:r>
      <w:r w:rsidRPr="00575DF5">
        <w:rPr>
          <w:rFonts w:ascii="Times New Roman" w:hAnsi="Times New Roman" w:cs="Times New Roman"/>
          <w:sz w:val="24"/>
          <w:szCs w:val="24"/>
          <w:lang w:val="uk-UA"/>
        </w:rPr>
        <w:br/>
        <w:t>умови дострокового погашення – без додаткових комісій.</w:t>
      </w:r>
    </w:p>
    <w:p w:rsidR="00575DF5" w:rsidRDefault="00575DF5" w:rsidP="00575DF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652D">
        <w:rPr>
          <w:rFonts w:ascii="Times New Roman" w:hAnsi="Times New Roman" w:cs="Times New Roman"/>
          <w:sz w:val="24"/>
          <w:szCs w:val="24"/>
          <w:lang w:val="uk-UA"/>
        </w:rPr>
        <w:t>На 01січня 2013 року вартість чистих активів ТОВ «РСГП «Столичний»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652D">
        <w:rPr>
          <w:rFonts w:ascii="Times New Roman" w:hAnsi="Times New Roman" w:cs="Times New Roman"/>
          <w:sz w:val="24"/>
          <w:szCs w:val="24"/>
          <w:lang w:val="uk-UA"/>
        </w:rPr>
        <w:t>- 53 618 700 (п’ятдесят три мільйони шістсот вісімнадцять тисяч сімсот) 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 копійок. С</w:t>
      </w:r>
      <w:r w:rsidRPr="0049652D">
        <w:rPr>
          <w:rFonts w:ascii="Times New Roman" w:hAnsi="Times New Roman" w:cs="Times New Roman"/>
          <w:sz w:val="24"/>
          <w:szCs w:val="24"/>
          <w:lang w:val="uk-UA"/>
        </w:rPr>
        <w:t>піввідношення  суми кредиту до вартості активів на початок року – 75%.</w:t>
      </w:r>
    </w:p>
    <w:p w:rsidR="00575DF5" w:rsidRDefault="00575DF5" w:rsidP="00575D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75DF5" w:rsidRPr="0049652D" w:rsidRDefault="00575DF5" w:rsidP="00575DF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52D">
        <w:rPr>
          <w:rFonts w:ascii="Times New Roman" w:hAnsi="Times New Roman" w:cs="Times New Roman"/>
          <w:b/>
          <w:sz w:val="24"/>
          <w:szCs w:val="24"/>
          <w:lang w:val="uk-UA"/>
        </w:rPr>
        <w:t>Директор</w:t>
      </w:r>
    </w:p>
    <w:p w:rsidR="00575DF5" w:rsidRPr="00575DF5" w:rsidRDefault="00575DF5" w:rsidP="00575D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9652D">
        <w:rPr>
          <w:rFonts w:ascii="Times New Roman" w:hAnsi="Times New Roman" w:cs="Times New Roman"/>
          <w:b/>
          <w:sz w:val="24"/>
          <w:szCs w:val="24"/>
          <w:lang w:val="uk-UA"/>
        </w:rPr>
        <w:t>ТОВ «РСГП «Столичний»</w:t>
      </w:r>
      <w:r w:rsidRPr="004965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65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65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65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65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65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652D">
        <w:rPr>
          <w:rFonts w:ascii="Times New Roman" w:hAnsi="Times New Roman" w:cs="Times New Roman"/>
          <w:b/>
          <w:sz w:val="24"/>
          <w:szCs w:val="24"/>
          <w:lang w:val="uk-UA"/>
        </w:rPr>
        <w:tab/>
        <w:t>Чумак О.В.</w:t>
      </w:r>
    </w:p>
    <w:sectPr w:rsidR="00575DF5" w:rsidRPr="00575DF5" w:rsidSect="00575D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46D1"/>
    <w:multiLevelType w:val="hybridMultilevel"/>
    <w:tmpl w:val="E55C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5DF5"/>
    <w:rsid w:val="001E6B6B"/>
    <w:rsid w:val="0023675E"/>
    <w:rsid w:val="00237A7E"/>
    <w:rsid w:val="0057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</dc:creator>
  <cp:lastModifiedBy>Саркисян</cp:lastModifiedBy>
  <cp:revision>2</cp:revision>
  <dcterms:created xsi:type="dcterms:W3CDTF">2013-03-06T12:38:00Z</dcterms:created>
  <dcterms:modified xsi:type="dcterms:W3CDTF">2013-03-06T12:38:00Z</dcterms:modified>
</cp:coreProperties>
</file>